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638E" w:rsidRDefault="00590043" w:rsidP="005900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0043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654693" w:rsidRDefault="00590043" w:rsidP="005900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 административному регламенту по предоставлению Администрацией поселка Пристень </w:t>
      </w:r>
      <w:r w:rsidR="002D3631">
        <w:rPr>
          <w:rFonts w:ascii="Times New Roman" w:hAnsi="Times New Roman" w:cs="Times New Roman"/>
          <w:b/>
          <w:sz w:val="28"/>
          <w:szCs w:val="28"/>
        </w:rPr>
        <w:t>по исполнению муниципальной функции «Осуществление муниципального земельного контроля»</w:t>
      </w:r>
    </w:p>
    <w:p w:rsidR="00F90CA5" w:rsidRDefault="00F90CA5" w:rsidP="00C176D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Административный регламент</w:t>
      </w:r>
      <w:r w:rsidR="00654693">
        <w:rPr>
          <w:rFonts w:ascii="Times New Roman" w:hAnsi="Times New Roman" w:cs="Times New Roman"/>
          <w:sz w:val="28"/>
          <w:szCs w:val="28"/>
        </w:rPr>
        <w:t xml:space="preserve"> разработан в целях улучшения качества </w:t>
      </w:r>
      <w:r>
        <w:rPr>
          <w:rFonts w:ascii="Times New Roman" w:hAnsi="Times New Roman" w:cs="Times New Roman"/>
          <w:sz w:val="28"/>
          <w:szCs w:val="28"/>
        </w:rPr>
        <w:t xml:space="preserve">предоставления и доступности муниципальной функции, повышения эффективности органов местного самоуправления, создание комфортных условий для </w:t>
      </w:r>
      <w:proofErr w:type="gramStart"/>
      <w:r>
        <w:rPr>
          <w:rFonts w:ascii="Times New Roman" w:hAnsi="Times New Roman" w:cs="Times New Roman"/>
          <w:sz w:val="28"/>
          <w:szCs w:val="28"/>
        </w:rPr>
        <w:t>участников отношений, возникающих при оказании муниципальной функции и определяет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сроки и последовательность действий (административных процедур).</w:t>
      </w:r>
    </w:p>
    <w:p w:rsidR="00F90CA5" w:rsidRDefault="00F90CA5" w:rsidP="00C176D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Административный регламент по предоставлению Администрацией муниципального образования «поселок Пристень»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Пристенского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Курской области (далее – Администрация) муниципальной функции «Осуществление муниципального земельного контроля», (далее – Административный регламент) устанавливает сроки и последовательность действий (административных процедур).</w:t>
      </w:r>
    </w:p>
    <w:p w:rsidR="00F90CA5" w:rsidRDefault="00F90CA5" w:rsidP="00C176D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Исполнение муниципальной функции будет осуществляться структурным подразделением Администрации – отделом правового и кадрового обеспечения.</w:t>
      </w:r>
    </w:p>
    <w:p w:rsidR="00C176DB" w:rsidRDefault="00654693" w:rsidP="00C176D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Проект административного регламента </w:t>
      </w:r>
      <w:r w:rsidR="00F90CA5">
        <w:rPr>
          <w:rFonts w:ascii="Times New Roman" w:hAnsi="Times New Roman" w:cs="Times New Roman"/>
          <w:sz w:val="28"/>
          <w:szCs w:val="28"/>
        </w:rPr>
        <w:t xml:space="preserve">предполагает улучшение практики исполнения муниципальной функции </w:t>
      </w:r>
      <w:r w:rsidR="00C176DB">
        <w:rPr>
          <w:rFonts w:ascii="Times New Roman" w:hAnsi="Times New Roman" w:cs="Times New Roman"/>
          <w:sz w:val="28"/>
          <w:szCs w:val="28"/>
        </w:rPr>
        <w:t>по следующим параметрам:</w:t>
      </w:r>
    </w:p>
    <w:p w:rsidR="00C176DB" w:rsidRDefault="00C176DB" w:rsidP="00C176D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прозрачный механизм осуществления административных действий и процедур по исполнении муниципальной функции, их упорядочение;</w:t>
      </w:r>
    </w:p>
    <w:p w:rsidR="00C176DB" w:rsidRDefault="00C176DB" w:rsidP="00C176D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исчерпывающий перечень документов, требуемых для организации и проведения проверки;</w:t>
      </w:r>
    </w:p>
    <w:p w:rsidR="00C176DB" w:rsidRDefault="00C176DB" w:rsidP="00C176D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установление конкретных сроков исполнения административных действий и процедур;</w:t>
      </w:r>
    </w:p>
    <w:p w:rsidR="00C176DB" w:rsidRDefault="00C176DB" w:rsidP="00C176D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порядок обжалования действий (бездействия) и решений, осуществляемых в процессе исполнения муниципальной функции.</w:t>
      </w:r>
    </w:p>
    <w:p w:rsidR="00EE0E97" w:rsidRPr="00EE0E97" w:rsidRDefault="00EE0E97" w:rsidP="00C176DB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0E97">
        <w:rPr>
          <w:rFonts w:ascii="Times New Roman" w:hAnsi="Times New Roman" w:cs="Times New Roman"/>
          <w:sz w:val="28"/>
          <w:szCs w:val="28"/>
        </w:rPr>
        <w:t>- Земельным кодексом Российской Федерации («Российская газета», № 211-212 от 30.10.2001);</w:t>
      </w:r>
    </w:p>
    <w:p w:rsidR="00EE0E97" w:rsidRPr="00EE0E97" w:rsidRDefault="00EE0E97" w:rsidP="00C176DB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0E97">
        <w:rPr>
          <w:rFonts w:ascii="Times New Roman" w:hAnsi="Times New Roman" w:cs="Times New Roman"/>
          <w:sz w:val="28"/>
          <w:szCs w:val="28"/>
        </w:rPr>
        <w:t>- Кодексом Российской Федерации об административных правонарушениях («Российская газета», № 256 от 31.12.2001);</w:t>
      </w:r>
    </w:p>
    <w:p w:rsidR="00EE0E97" w:rsidRPr="00EE0E97" w:rsidRDefault="00EE0E97" w:rsidP="00C176DB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0E97">
        <w:rPr>
          <w:rFonts w:ascii="Times New Roman" w:hAnsi="Times New Roman" w:cs="Times New Roman"/>
          <w:sz w:val="28"/>
          <w:szCs w:val="28"/>
        </w:rPr>
        <w:t xml:space="preserve">- Федеральным </w:t>
      </w:r>
      <w:hyperlink r:id="rId5" w:history="1">
        <w:r w:rsidRPr="00EE0E97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EE0E97">
        <w:rPr>
          <w:rFonts w:ascii="Times New Roman" w:hAnsi="Times New Roman" w:cs="Times New Roman"/>
          <w:sz w:val="28"/>
          <w:szCs w:val="28"/>
        </w:rPr>
        <w:t xml:space="preserve"> от 06.10.2003 № 131-ФЗ «Об общих принципах организации местного самоуправления в Российской Федерации» («Российская газета», № 266 от 30.12.2008);</w:t>
      </w:r>
    </w:p>
    <w:p w:rsidR="00EE0E97" w:rsidRPr="00EE0E97" w:rsidRDefault="00EE0E97" w:rsidP="00C176DB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0E97">
        <w:rPr>
          <w:rFonts w:ascii="Times New Roman" w:hAnsi="Times New Roman" w:cs="Times New Roman"/>
          <w:sz w:val="28"/>
          <w:szCs w:val="28"/>
        </w:rPr>
        <w:t xml:space="preserve">- Федеральным </w:t>
      </w:r>
      <w:hyperlink r:id="rId6" w:history="1">
        <w:r w:rsidRPr="00EE0E97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EE0E97">
        <w:rPr>
          <w:rFonts w:ascii="Times New Roman" w:hAnsi="Times New Roman" w:cs="Times New Roman"/>
          <w:sz w:val="28"/>
          <w:szCs w:val="28"/>
        </w:rPr>
        <w:t xml:space="preserve"> от 02.05.2006 № 59-ФЗ «О порядке рассмотрения обращений граждан Российской Федерации» («Российская газета», № 95 от 05.05.2006); </w:t>
      </w:r>
    </w:p>
    <w:p w:rsidR="00EE0E97" w:rsidRPr="00EE0E97" w:rsidRDefault="00EE0E97" w:rsidP="00C176DB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0E97">
        <w:rPr>
          <w:rFonts w:ascii="Times New Roman" w:hAnsi="Times New Roman" w:cs="Times New Roman"/>
          <w:sz w:val="28"/>
          <w:szCs w:val="28"/>
        </w:rPr>
        <w:lastRenderedPageBreak/>
        <w:t xml:space="preserve">- Федеральным </w:t>
      </w:r>
      <w:hyperlink r:id="rId7" w:history="1">
        <w:r w:rsidRPr="00EE0E97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EE0E97">
        <w:rPr>
          <w:rFonts w:ascii="Times New Roman" w:hAnsi="Times New Roman" w:cs="Times New Roman"/>
          <w:sz w:val="28"/>
          <w:szCs w:val="28"/>
        </w:rPr>
        <w:t xml:space="preserve"> от 26.06.2008 № 102-ФЗ «Об обеспечении единства измерений» («Российская газета», № 140 от 02.07.2008);</w:t>
      </w:r>
    </w:p>
    <w:p w:rsidR="00EE0E97" w:rsidRPr="00EE0E97" w:rsidRDefault="00EE0E97" w:rsidP="00C176DB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0E97">
        <w:rPr>
          <w:rFonts w:ascii="Times New Roman" w:hAnsi="Times New Roman" w:cs="Times New Roman"/>
          <w:sz w:val="28"/>
          <w:szCs w:val="28"/>
        </w:rPr>
        <w:t xml:space="preserve">- Федеральным законом 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 («Российская газета», № 266 от 30.12.2008); </w:t>
      </w:r>
    </w:p>
    <w:p w:rsidR="00EE0E97" w:rsidRPr="00EE0E97" w:rsidRDefault="00EE0E97" w:rsidP="00C176DB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0E97">
        <w:rPr>
          <w:rFonts w:ascii="Times New Roman" w:hAnsi="Times New Roman" w:cs="Times New Roman"/>
          <w:sz w:val="28"/>
          <w:szCs w:val="28"/>
        </w:rPr>
        <w:t xml:space="preserve">- </w:t>
      </w:r>
      <w:hyperlink r:id="rId8" w:history="1">
        <w:r w:rsidRPr="00EE0E97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EE0E97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30.06.2010 № 489 «Об утверждении Правил подготовки органами государственного контроля (надзора) и органами муниципального </w:t>
      </w:r>
      <w:proofErr w:type="gramStart"/>
      <w:r w:rsidRPr="00EE0E97">
        <w:rPr>
          <w:rFonts w:ascii="Times New Roman" w:hAnsi="Times New Roman" w:cs="Times New Roman"/>
          <w:sz w:val="28"/>
          <w:szCs w:val="28"/>
        </w:rPr>
        <w:t>контроля ежегодных планов проведения плановых проверок юридических лиц</w:t>
      </w:r>
      <w:proofErr w:type="gramEnd"/>
      <w:r w:rsidRPr="00EE0E97">
        <w:rPr>
          <w:rFonts w:ascii="Times New Roman" w:hAnsi="Times New Roman" w:cs="Times New Roman"/>
          <w:sz w:val="28"/>
          <w:szCs w:val="28"/>
        </w:rPr>
        <w:t xml:space="preserve"> и индивидуальных предпринимателей» («Собрание законодательства РФ», 12.07.2010, № 28, ст. 3706);</w:t>
      </w:r>
    </w:p>
    <w:p w:rsidR="00EE0E97" w:rsidRPr="00EE0E97" w:rsidRDefault="00EE0E97" w:rsidP="00C176DB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0E97">
        <w:rPr>
          <w:rFonts w:ascii="Times New Roman" w:hAnsi="Times New Roman" w:cs="Times New Roman"/>
          <w:sz w:val="28"/>
          <w:szCs w:val="28"/>
        </w:rPr>
        <w:t xml:space="preserve">- </w:t>
      </w:r>
      <w:hyperlink r:id="rId9" w:history="1">
        <w:r w:rsidRPr="00EE0E97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EE0E97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26.12.2014 № 1515 «Об утверждении Правил взаимодействия федеральных органов исполнительной власти, осуществляющих государственный земельный надзор, с органами, осуществляющими муниципальный земельный контроль» («Собрание законодательства РФ», 05.01.2015, № 1 (часть II), ст. 298);</w:t>
      </w:r>
    </w:p>
    <w:p w:rsidR="00EE0E97" w:rsidRPr="00EE0E97" w:rsidRDefault="00EE0E97" w:rsidP="00C176DB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E0E97">
        <w:rPr>
          <w:rFonts w:ascii="Times New Roman" w:hAnsi="Times New Roman" w:cs="Times New Roman"/>
          <w:sz w:val="28"/>
          <w:szCs w:val="28"/>
        </w:rPr>
        <w:t xml:space="preserve">- </w:t>
      </w:r>
      <w:hyperlink r:id="rId10" w:history="1">
        <w:r w:rsidRPr="00EE0E97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EE0E97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10.07.2014 № 636 «Об аттестации экспертов, привлекаемых органами, уполномоченными на осуществление государственного контроля (надзора), органами муниципального контроля, к проведению мероприятий по контролю» (вместе с «Правилами аттестации экспертов, привлекаемых органами, уполномоченными на осуществление государственного контроля (надзора), органами муниципального контроля, к проведению мероприятий по контролю в соответствии с Федеральным законом «О защите прав юридических лиц и индивидуальных предпринимателей</w:t>
      </w:r>
      <w:proofErr w:type="gramEnd"/>
      <w:r w:rsidRPr="00EE0E97">
        <w:rPr>
          <w:rFonts w:ascii="Times New Roman" w:hAnsi="Times New Roman" w:cs="Times New Roman"/>
          <w:sz w:val="28"/>
          <w:szCs w:val="28"/>
        </w:rPr>
        <w:t xml:space="preserve"> при осуществлении государственного контроля (надзора) и муниципального контроля») («Собрание законодательства РФ», 21.07.2014,   № 29, ст. 4142);</w:t>
      </w:r>
    </w:p>
    <w:p w:rsidR="00EE0E97" w:rsidRPr="00EE0E97" w:rsidRDefault="00C176DB" w:rsidP="00C176D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t xml:space="preserve">- </w:t>
      </w:r>
      <w:hyperlink r:id="rId11" w:history="1">
        <w:r>
          <w:rPr>
            <w:rFonts w:ascii="Times New Roman" w:hAnsi="Times New Roman" w:cs="Times New Roman"/>
            <w:sz w:val="28"/>
            <w:szCs w:val="28"/>
          </w:rPr>
          <w:t>П</w:t>
        </w:r>
        <w:r w:rsidR="00EE0E97" w:rsidRPr="00EE0E97">
          <w:rPr>
            <w:rFonts w:ascii="Times New Roman" w:hAnsi="Times New Roman" w:cs="Times New Roman"/>
            <w:sz w:val="28"/>
            <w:szCs w:val="28"/>
          </w:rPr>
          <w:t>остановлением</w:t>
        </w:r>
      </w:hyperlink>
      <w:r w:rsidR="00EE0E97" w:rsidRPr="00EE0E97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28.04.2015 N 415 "О Правилах формирования и ведения единого реестра проверок" (Собрание законодательства Российской Федерации, 2015, N 19, ст. 2825; 2016, N 51, ст. 7406);</w:t>
      </w:r>
    </w:p>
    <w:p w:rsidR="00EE0E97" w:rsidRPr="00EE0E97" w:rsidRDefault="00EE0E97" w:rsidP="00C176D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E0E97">
        <w:rPr>
          <w:rFonts w:ascii="Times New Roman" w:hAnsi="Times New Roman" w:cs="Times New Roman"/>
          <w:sz w:val="28"/>
          <w:szCs w:val="28"/>
        </w:rPr>
        <w:t>постановлением Правительства РФ от 18.04.2016 N 323 "О направлении запроса и получении на безвозмездной основе, в том числе в электронной форме, документов и (или) информации органами государственного контроля (надзора), органами муниципального контроля при организации и проведении проверок от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в распоряжении которых находятся эти документы и</w:t>
      </w:r>
      <w:proofErr w:type="gramEnd"/>
      <w:r w:rsidRPr="00EE0E97">
        <w:rPr>
          <w:rFonts w:ascii="Times New Roman" w:hAnsi="Times New Roman" w:cs="Times New Roman"/>
          <w:sz w:val="28"/>
          <w:szCs w:val="28"/>
        </w:rPr>
        <w:t xml:space="preserve"> (или) информация, в рамках межведомственного информационного взаимодействия"  ("Собрание законодательства РФ", 25.04.2016, N 17, ст. 2418);</w:t>
      </w:r>
    </w:p>
    <w:p w:rsidR="00EE0E97" w:rsidRPr="00EE0E97" w:rsidRDefault="00EE0E97" w:rsidP="00C176DB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E0E97">
        <w:rPr>
          <w:rFonts w:ascii="Times New Roman" w:hAnsi="Times New Roman" w:cs="Times New Roman"/>
          <w:sz w:val="28"/>
          <w:szCs w:val="28"/>
        </w:rPr>
        <w:lastRenderedPageBreak/>
        <w:t>-  Распоряжением Правительства Российской Федерации от 19.04.2016 № 724-р «Об утверждении перечня документов и (или) информации, запрашиваемых и получаемых в рамках межведомственного информационного взаимодействия органами государственного контроля (надзора), органами муниципального контроля (надзора) при организации и проведении проверок от иных государственных органов, органов местного самоуправления либо организаций, в распоряжении которых находятся эти документы и (или) информация» («Собрание законодательства РФ», 02.05.2016,    № 18, ст. 2647);</w:t>
      </w:r>
      <w:proofErr w:type="gramEnd"/>
    </w:p>
    <w:p w:rsidR="00EE0E97" w:rsidRPr="00EE0E97" w:rsidRDefault="00EE0E97" w:rsidP="00C176DB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0E97">
        <w:rPr>
          <w:rFonts w:ascii="Times New Roman" w:hAnsi="Times New Roman" w:cs="Times New Roman"/>
          <w:sz w:val="28"/>
          <w:szCs w:val="28"/>
        </w:rPr>
        <w:t xml:space="preserve">- </w:t>
      </w:r>
      <w:hyperlink r:id="rId12" w:history="1">
        <w:r w:rsidRPr="00EE0E97">
          <w:rPr>
            <w:rFonts w:ascii="Times New Roman" w:hAnsi="Times New Roman" w:cs="Times New Roman"/>
            <w:sz w:val="28"/>
            <w:szCs w:val="28"/>
          </w:rPr>
          <w:t>Приказом</w:t>
        </w:r>
      </w:hyperlink>
      <w:r w:rsidRPr="00EE0E97">
        <w:rPr>
          <w:rFonts w:ascii="Times New Roman" w:hAnsi="Times New Roman" w:cs="Times New Roman"/>
          <w:sz w:val="28"/>
          <w:szCs w:val="28"/>
        </w:rPr>
        <w:t xml:space="preserve"> Министерства экономического развития Российской Федерации от 30.04.2009 № 141 «О реализации положений Федерального закона «О защите прав юридических лиц и индивидуальных предпринимателей при осуществлении государственного контроля (надзора) и муниципального контроля» («Российская газета», № 85 от 14.05.2009);</w:t>
      </w:r>
    </w:p>
    <w:p w:rsidR="00EE0E97" w:rsidRPr="00EE0E97" w:rsidRDefault="00EE0E97" w:rsidP="00C176DB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0E97">
        <w:rPr>
          <w:rFonts w:ascii="Times New Roman" w:hAnsi="Times New Roman" w:cs="Times New Roman"/>
          <w:sz w:val="28"/>
          <w:szCs w:val="28"/>
        </w:rPr>
        <w:t xml:space="preserve">- </w:t>
      </w:r>
      <w:hyperlink r:id="rId13" w:history="1">
        <w:r w:rsidRPr="00EE0E97">
          <w:rPr>
            <w:rFonts w:ascii="Times New Roman" w:hAnsi="Times New Roman" w:cs="Times New Roman"/>
            <w:sz w:val="28"/>
            <w:szCs w:val="28"/>
          </w:rPr>
          <w:t>Приказом</w:t>
        </w:r>
      </w:hyperlink>
      <w:r w:rsidRPr="00EE0E97">
        <w:rPr>
          <w:rFonts w:ascii="Times New Roman" w:hAnsi="Times New Roman" w:cs="Times New Roman"/>
          <w:sz w:val="28"/>
          <w:szCs w:val="28"/>
        </w:rPr>
        <w:t xml:space="preserve"> Министерства экономического развития Российской Федерации от 26.12.2014 № 851 «Об утверждении формы предписания об устранении выявленного нарушения требований земельного законодательства Российской Федерации» («Бюллетень нормативных актов федеральных органов исполнительной власти», № 24 от 15.06.2015);</w:t>
      </w:r>
    </w:p>
    <w:p w:rsidR="00EE0E97" w:rsidRPr="00EE0E97" w:rsidRDefault="00EE0E97" w:rsidP="00C176DB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0E97">
        <w:rPr>
          <w:rFonts w:ascii="Times New Roman" w:hAnsi="Times New Roman" w:cs="Times New Roman"/>
          <w:sz w:val="28"/>
          <w:szCs w:val="28"/>
        </w:rPr>
        <w:t>- Постановлением Администрации Курской области от 29.09.2011 № 473-па 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услуг» («</w:t>
      </w:r>
      <w:proofErr w:type="gramStart"/>
      <w:r w:rsidRPr="00EE0E97">
        <w:rPr>
          <w:rFonts w:ascii="Times New Roman" w:hAnsi="Times New Roman" w:cs="Times New Roman"/>
          <w:sz w:val="28"/>
          <w:szCs w:val="28"/>
        </w:rPr>
        <w:t>Курская</w:t>
      </w:r>
      <w:proofErr w:type="gramEnd"/>
      <w:r w:rsidRPr="00EE0E97">
        <w:rPr>
          <w:rFonts w:ascii="Times New Roman" w:hAnsi="Times New Roman" w:cs="Times New Roman"/>
          <w:sz w:val="28"/>
          <w:szCs w:val="28"/>
        </w:rPr>
        <w:t xml:space="preserve"> правда», № 120, 08.10.2011);</w:t>
      </w:r>
    </w:p>
    <w:p w:rsidR="00EE0E97" w:rsidRPr="00EE0E97" w:rsidRDefault="00EE0E97" w:rsidP="00C176DB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E0E97">
        <w:rPr>
          <w:rFonts w:ascii="Times New Roman" w:hAnsi="Times New Roman" w:cs="Times New Roman"/>
          <w:sz w:val="28"/>
          <w:szCs w:val="28"/>
        </w:rPr>
        <w:t>- Постановление Администрации Курской области от 23.01.2015 N 23-па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E0E97">
        <w:rPr>
          <w:rFonts w:ascii="Times New Roman" w:hAnsi="Times New Roman" w:cs="Times New Roman"/>
          <w:sz w:val="28"/>
          <w:szCs w:val="28"/>
        </w:rPr>
        <w:t>«Об утверждении Порядка осуществления муниципального земельного контроля на территории Курской области» («</w:t>
      </w:r>
      <w:proofErr w:type="gramStart"/>
      <w:r w:rsidRPr="00EE0E97">
        <w:rPr>
          <w:rFonts w:ascii="Times New Roman" w:hAnsi="Times New Roman" w:cs="Times New Roman"/>
          <w:sz w:val="28"/>
          <w:szCs w:val="28"/>
        </w:rPr>
        <w:t>Курская</w:t>
      </w:r>
      <w:proofErr w:type="gramEnd"/>
      <w:r w:rsidRPr="00EE0E97">
        <w:rPr>
          <w:rFonts w:ascii="Times New Roman" w:hAnsi="Times New Roman" w:cs="Times New Roman"/>
          <w:sz w:val="28"/>
          <w:szCs w:val="28"/>
        </w:rPr>
        <w:t xml:space="preserve"> правда», № 10, 03.02.2015);</w:t>
      </w:r>
    </w:p>
    <w:p w:rsidR="00EE0E97" w:rsidRDefault="00EE0E97" w:rsidP="00EE0E97">
      <w:pPr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E0E97">
        <w:rPr>
          <w:rFonts w:ascii="Times New Roman" w:hAnsi="Times New Roman" w:cs="Times New Roman"/>
          <w:sz w:val="28"/>
          <w:szCs w:val="28"/>
        </w:rPr>
        <w:t xml:space="preserve">- Уставом  муниципального образования «поселок Пристень» </w:t>
      </w:r>
      <w:proofErr w:type="spellStart"/>
      <w:r w:rsidRPr="00EE0E97">
        <w:rPr>
          <w:rFonts w:ascii="Times New Roman" w:hAnsi="Times New Roman" w:cs="Times New Roman"/>
          <w:sz w:val="28"/>
          <w:szCs w:val="28"/>
        </w:rPr>
        <w:t>Пристенского</w:t>
      </w:r>
      <w:proofErr w:type="spellEnd"/>
      <w:r w:rsidRPr="00EE0E97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EE0E97">
        <w:rPr>
          <w:rStyle w:val="a3"/>
          <w:rFonts w:ascii="Times New Roman" w:eastAsia="Calibri" w:hAnsi="Times New Roman" w:cs="Times New Roman"/>
          <w:sz w:val="28"/>
          <w:szCs w:val="28"/>
        </w:rPr>
        <w:t xml:space="preserve"> </w:t>
      </w:r>
      <w:r w:rsidRPr="00EE0E97">
        <w:rPr>
          <w:rStyle w:val="a3"/>
          <w:rFonts w:ascii="Times New Roman" w:eastAsia="Calibri" w:hAnsi="Times New Roman" w:cs="Times New Roman"/>
          <w:b w:val="0"/>
          <w:sz w:val="28"/>
          <w:szCs w:val="28"/>
        </w:rPr>
        <w:t>Курской области</w:t>
      </w:r>
      <w:r w:rsidRPr="00EE0E97">
        <w:rPr>
          <w:rFonts w:ascii="Times New Roman" w:hAnsi="Times New Roman" w:cs="Times New Roman"/>
          <w:sz w:val="28"/>
          <w:szCs w:val="28"/>
        </w:rPr>
        <w:t xml:space="preserve"> (принят решением  Собрания депутатов поселка Пристень, </w:t>
      </w:r>
      <w:proofErr w:type="spellStart"/>
      <w:r w:rsidRPr="00EE0E97">
        <w:rPr>
          <w:rFonts w:ascii="Times New Roman" w:hAnsi="Times New Roman" w:cs="Times New Roman"/>
          <w:sz w:val="28"/>
          <w:szCs w:val="28"/>
        </w:rPr>
        <w:t>Пристенского</w:t>
      </w:r>
      <w:proofErr w:type="spellEnd"/>
      <w:r w:rsidRPr="00EE0E97">
        <w:rPr>
          <w:rFonts w:ascii="Times New Roman" w:hAnsi="Times New Roman" w:cs="Times New Roman"/>
          <w:sz w:val="28"/>
          <w:szCs w:val="28"/>
        </w:rPr>
        <w:t xml:space="preserve"> района Курской области от 18 мая 2005 №50, зарегистрирован в Управлении Министерства  юстиции Российской Федерации по Курской области 18 октября 2005г, государственный регистрационный № 465191022005001.</w:t>
      </w:r>
      <w:proofErr w:type="gramEnd"/>
    </w:p>
    <w:p w:rsidR="00EE0E97" w:rsidRDefault="00C176DB" w:rsidP="00EE0E97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Срок, отведенный для проведения независимой экспертизы, 1 месяц со дня размещения проекта </w:t>
      </w:r>
      <w:r w:rsidR="0011397C">
        <w:rPr>
          <w:rFonts w:ascii="Times New Roman" w:hAnsi="Times New Roman" w:cs="Times New Roman"/>
          <w:sz w:val="28"/>
          <w:szCs w:val="28"/>
        </w:rPr>
        <w:t xml:space="preserve">регламента на официальном сайте Администрации поселка Пристень </w:t>
      </w:r>
      <w:r>
        <w:rPr>
          <w:rFonts w:ascii="Times New Roman" w:hAnsi="Times New Roman" w:cs="Times New Roman"/>
          <w:sz w:val="28"/>
          <w:szCs w:val="28"/>
        </w:rPr>
        <w:t xml:space="preserve">в сети </w:t>
      </w:r>
      <w:r w:rsidR="0011397C">
        <w:rPr>
          <w:rFonts w:ascii="Times New Roman" w:hAnsi="Times New Roman" w:cs="Times New Roman"/>
          <w:sz w:val="28"/>
          <w:szCs w:val="28"/>
        </w:rPr>
        <w:t>«И</w:t>
      </w:r>
      <w:r>
        <w:rPr>
          <w:rFonts w:ascii="Times New Roman" w:hAnsi="Times New Roman" w:cs="Times New Roman"/>
          <w:sz w:val="28"/>
          <w:szCs w:val="28"/>
        </w:rPr>
        <w:t>нтернет</w:t>
      </w:r>
      <w:r w:rsidR="0011397C">
        <w:rPr>
          <w:rFonts w:ascii="Times New Roman" w:hAnsi="Times New Roman" w:cs="Times New Roman"/>
          <w:sz w:val="28"/>
          <w:szCs w:val="28"/>
        </w:rPr>
        <w:t>».</w:t>
      </w:r>
    </w:p>
    <w:p w:rsidR="0011397C" w:rsidRDefault="0011397C" w:rsidP="00EE0E97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течени</w:t>
      </w:r>
      <w:proofErr w:type="gramStart"/>
      <w:r>
        <w:rPr>
          <w:rFonts w:ascii="Times New Roman" w:hAnsi="Times New Roman" w:cs="Times New Roman"/>
          <w:sz w:val="28"/>
          <w:szCs w:val="28"/>
        </w:rPr>
        <w:t>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30 дней со дня размещения проекта административного регламента на сайте граждане и организации вправе направлять предложения, замечания по данному проекту по адресам, указанным в тексте проекта регламента.</w:t>
      </w:r>
    </w:p>
    <w:p w:rsidR="0011397C" w:rsidRDefault="0011397C" w:rsidP="00EE0E97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Организации, осуществляющие свою деятельность в сфере, которую регулирует административный регламент, по своей инициативе, за счет собственных средств, может провести независимую экспертизу проекта административного регламента.</w:t>
      </w:r>
    </w:p>
    <w:p w:rsidR="0011397C" w:rsidRDefault="0011397C" w:rsidP="00EE0E97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 предложения, замечания будут учтены разработчиком проекта административного регламента.</w:t>
      </w:r>
    </w:p>
    <w:p w:rsidR="0011397C" w:rsidRDefault="0011397C" w:rsidP="0011397C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11397C" w:rsidRPr="00EE0E97" w:rsidRDefault="0011397C" w:rsidP="0011397C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правового и кадрового обеспечения                               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Л.Н. </w:t>
      </w:r>
      <w:proofErr w:type="gramStart"/>
      <w:r>
        <w:rPr>
          <w:rFonts w:ascii="Times New Roman" w:hAnsi="Times New Roman" w:cs="Times New Roman"/>
          <w:sz w:val="28"/>
          <w:szCs w:val="28"/>
        </w:rPr>
        <w:t>Рыжих</w:t>
      </w:r>
      <w:proofErr w:type="gramEnd"/>
    </w:p>
    <w:p w:rsidR="00EE0E97" w:rsidRPr="00EE0E97" w:rsidRDefault="00EE0E97" w:rsidP="0065469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EE0E97" w:rsidRPr="00EE0E97" w:rsidSect="0011397C">
      <w:pgSz w:w="11906" w:h="16838"/>
      <w:pgMar w:top="1134" w:right="56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0413"/>
    <w:rsid w:val="0011397C"/>
    <w:rsid w:val="00180413"/>
    <w:rsid w:val="002D3631"/>
    <w:rsid w:val="0036638E"/>
    <w:rsid w:val="00590043"/>
    <w:rsid w:val="00654693"/>
    <w:rsid w:val="00B92C20"/>
    <w:rsid w:val="00C176DB"/>
    <w:rsid w:val="00EE0E97"/>
    <w:rsid w:val="00F90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EE0E97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rsid w:val="00EE0E97"/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Strong"/>
    <w:qFormat/>
    <w:rsid w:val="00EE0E9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EE0E97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rsid w:val="00EE0E97"/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Strong"/>
    <w:qFormat/>
    <w:rsid w:val="00EE0E9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1932101135AD89DCCC8138763C787F6BD4C7A6298BD545EE17A69784DU6JDM" TargetMode="External"/><Relationship Id="rId13" Type="http://schemas.openxmlformats.org/officeDocument/2006/relationships/hyperlink" Target="consultantplus://offline/ref=BAB9F28E39C8F93044F4814580255F186D31892C5820814FED073372FCf3S4N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824F5CC5EE73AF3F3C1342BE8BF8836BF7C0FBED458480254813D896bCG8M" TargetMode="External"/><Relationship Id="rId12" Type="http://schemas.openxmlformats.org/officeDocument/2006/relationships/hyperlink" Target="consultantplus://offline/ref=F01FF141357C0656196E5320BDA5E02F4A6585C25294A263A26F91DD14cBd2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A425BA12E4EFE411EF8E7E17090D83CE9FF39D1C577925968E451EC5D7M976L" TargetMode="External"/><Relationship Id="rId11" Type="http://schemas.openxmlformats.org/officeDocument/2006/relationships/hyperlink" Target="consultantplus://offline/ref=A1171C06626FBBDDEF7D07EB71BC819A10C8B9FD66CC82D391D01C81525DKDL" TargetMode="External"/><Relationship Id="rId5" Type="http://schemas.openxmlformats.org/officeDocument/2006/relationships/hyperlink" Target="consultantplus://offline/ref=62B87DEF8ACDFA6562A17114869CF7DBBAF9290E7990E5B6CEEC1F4920D5bAL" TargetMode="Externa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71B874AD78AB308993ED05D0C7C9A0A7CC42A3CB8213153EC351806E4Bq2S0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6132569359AC8B795D1C19A446673D75BD8574F1E0C1261B583342E53E14F491B491B09C07E636DE9O1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4</Pages>
  <Words>1278</Words>
  <Characters>7290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3</cp:revision>
  <dcterms:created xsi:type="dcterms:W3CDTF">2018-11-19T11:23:00Z</dcterms:created>
  <dcterms:modified xsi:type="dcterms:W3CDTF">2018-11-20T10:45:00Z</dcterms:modified>
</cp:coreProperties>
</file>